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年“三公”经费决算情况说明</w:t>
      </w:r>
    </w:p>
    <w:p>
      <w:pPr>
        <w:jc w:val="center"/>
        <w:rPr>
          <w:rFonts w:hint="eastAsia" w:ascii="黑体" w:hAnsi="宋体" w:eastAsia="黑体" w:cs="宋体"/>
          <w:sz w:val="44"/>
          <w:szCs w:val="44"/>
        </w:rPr>
      </w:pPr>
    </w:p>
    <w:p>
      <w:pPr>
        <w:spacing w:beforeLines="0" w:afterLines="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义马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市一般公共预算安排的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“三公经费”支出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11.70%，为年初预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算1524万元的50.98%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其中：因公出国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（境）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0万元，本年无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为年初预算704万元的43.89%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；公用车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运行购置及运行维护费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468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公务用车购置支出为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17.46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为年初预算820万元的57.07%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beforeLines="0" w:afterLines="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</w:p>
    <w:p>
      <w:pPr>
        <w:spacing w:beforeLines="0" w:afterLines="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beforeLines="0" w:afterLines="0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2021年8月23日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jNhNzcwMDdjMzM1OGY4NDcwNjlkMmIyM2Y4YjIifQ=="/>
  </w:docVars>
  <w:rsids>
    <w:rsidRoot w:val="32044F33"/>
    <w:rsid w:val="01E6748D"/>
    <w:rsid w:val="07AB3C06"/>
    <w:rsid w:val="0CB70557"/>
    <w:rsid w:val="0EE57184"/>
    <w:rsid w:val="1C65364B"/>
    <w:rsid w:val="233F2B8A"/>
    <w:rsid w:val="23841590"/>
    <w:rsid w:val="32044F33"/>
    <w:rsid w:val="38E11B28"/>
    <w:rsid w:val="3991089E"/>
    <w:rsid w:val="3BD65E15"/>
    <w:rsid w:val="3E792E21"/>
    <w:rsid w:val="43142B53"/>
    <w:rsid w:val="448028C7"/>
    <w:rsid w:val="47000B72"/>
    <w:rsid w:val="4CAA198E"/>
    <w:rsid w:val="5E0632A0"/>
    <w:rsid w:val="61B838B7"/>
    <w:rsid w:val="66C82364"/>
    <w:rsid w:val="693F04C3"/>
    <w:rsid w:val="6BE94516"/>
    <w:rsid w:val="6D535020"/>
    <w:rsid w:val="6E1F6A35"/>
    <w:rsid w:val="6FD92E1F"/>
    <w:rsid w:val="79AB2CCD"/>
    <w:rsid w:val="7E0B378F"/>
    <w:rsid w:val="7F241C9D"/>
    <w:rsid w:val="7FD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179</Words>
  <Characters>235</Characters>
  <Lines>0</Lines>
  <Paragraphs>0</Paragraphs>
  <TotalTime>27</TotalTime>
  <ScaleCrop>false</ScaleCrop>
  <LinksUpToDate>false</LinksUpToDate>
  <CharactersWithSpaces>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Administrator</dc:creator>
  <cp:lastModifiedBy>田辉</cp:lastModifiedBy>
  <dcterms:modified xsi:type="dcterms:W3CDTF">2022-08-30T14:08:48Z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9AE1113F69F849BD9A1BE252A9D6011F</vt:lpwstr>
  </property>
</Properties>
</file>