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新义街街道办事处2020年政府信息公开工作年度报告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根据《中华人民共和国政府信息公开条例》、《国务院办公厅关于加强和规范政府信息公开情况统计报送工作的通知》以及省、三门峡市《关于做好2020年政府信息公开情况统计报送和年度报告编制公布工作的通知》等文件精神要求，结合我办实际，现将2020年义马市新义街街道办事处政府信息公开工作报告如下：</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一、主动公开情况 2020年，我办无主动公开政府信息。</w:t>
      </w:r>
    </w:p>
    <w:p>
      <w:pPr>
        <w:pStyle w:val="Normal"/>
        <w:pageBreakBefore w:val="false"/>
        <w:widowControl/>
        <w:shd w:color="auto" w:fill="FFFFFF" w:val="clear"/>
        <w:ind w:firstLine="480"/>
        <w:rPr>
          <w:rFonts w:ascii="宋体" w:cs="宋体" w:eastAsia="宋体" w:hAnsi="宋体"/>
          <w:color w:val="333333"/>
          <w:kern w:val="0"/>
          <w:sz w:val="24"/>
          <w:szCs w:val="24"/>
        </w:rPr>
      </w:pPr>
      <w:r>
        <w:t>二、依申请公开办理情况 2020年，我办无依申请公开办理。</w:t>
      </w:r>
    </w:p>
    <w:p>
      <w:pPr>
        <w:pStyle w:val="Normal"/>
        <w:pageBreakBefore w:val="false"/>
        <w:widowControl/>
        <w:shd w:color="auto" w:fill="FFFFFF" w:val="clear"/>
        <w:ind w:firstLine="480"/>
        <w:rPr>
          <w:rFonts w:ascii="宋体" w:cs="宋体" w:eastAsia="宋体" w:hAnsi="宋体"/>
          <w:color w:val="333333"/>
          <w:kern w:val="0"/>
          <w:sz w:val="24"/>
          <w:szCs w:val="24"/>
        </w:rPr>
      </w:pPr>
      <w:r>
        <w:t>三、政府信息资源的规范化、标准化管理情况； 2020年，我办政府信息资源都已规范化、标准化管理；</w:t>
      </w:r>
    </w:p>
    <w:p>
      <w:pPr>
        <w:pStyle w:val="Normal"/>
        <w:pageBreakBefore w:val="false"/>
        <w:widowControl/>
        <w:shd w:color="auto" w:fill="FFFFFF" w:val="clear"/>
        <w:ind w:firstLine="480"/>
        <w:rPr>
          <w:rFonts w:ascii="宋体" w:cs="宋体" w:eastAsia="宋体" w:hAnsi="宋体"/>
          <w:color w:val="333333"/>
          <w:kern w:val="0"/>
          <w:sz w:val="24"/>
          <w:szCs w:val="24"/>
        </w:rPr>
      </w:pPr>
      <w:r>
        <w:t>四、政府信息公开平台建设情况； 2020年度无政府信息公开平台建设。</w:t>
      </w:r>
    </w:p>
    <w:p>
      <w:pPr>
        <w:pStyle w:val="Normal"/>
        <w:pageBreakBefore w:val="false"/>
        <w:widowControl/>
        <w:shd w:color="auto" w:fill="FFFFFF" w:val="clear"/>
        <w:ind w:firstLine="480"/>
        <w:rPr>
          <w:rFonts w:ascii="宋体" w:cs="宋体" w:eastAsia="宋体" w:hAnsi="宋体"/>
          <w:color w:val="333333"/>
          <w:kern w:val="0"/>
          <w:sz w:val="24"/>
          <w:szCs w:val="24"/>
        </w:rPr>
      </w:pPr>
      <w:r>
        <w:t>五、政府信息公开监督，避免只报告本机关的情况； 2020年度我办政府信息公开都已监督无只报告本机关的情况。</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存在的主要问题及改进情况，主要做好以下几个方面的工作：</w:t>
      </w:r>
    </w:p>
    <w:p>
      <w:pPr>
        <w:pStyle w:val="Normal"/>
        <w:widowControl/>
        <w:shd w:color="auto" w:fill="FFFFFF" w:val="clear"/>
        <w:ind w:firstLine="480"/>
        <w:rPr>
          <w:rFonts w:ascii="宋体" w:cs="宋体" w:eastAsia="宋体" w:hAnsi="宋体"/>
          <w:color w:val="333333"/>
          <w:kern w:val="0"/>
          <w:sz w:val="24"/>
          <w:szCs w:val="24"/>
        </w:rPr>
      </w:pPr>
      <w:r>
        <w:t>一、进一步建立和完善政府信息公开工作制度，落实目标责任制，建立健全各项规章制度，全面规范政府信息公开目录，做到目录内容与站内信息的一致性，规范信息公开流程，及时更新目录内容，方便公众查阅、申请、获取政府信息。不断提高政府信息公开的规范性和质量，切实贯彻落实《中华人民共和国政府信息公开条例》，促进我办信息公开工作走向制度化、规范化的轨道发展。</w:t>
      </w:r>
    </w:p>
    <w:p>
      <w:pPr>
        <w:pStyle w:val="Normal"/>
        <w:widowControl/>
        <w:shd w:color="auto" w:fill="FFFFFF" w:val="clear"/>
        <w:ind w:firstLine="480"/>
        <w:rPr>
          <w:rFonts w:ascii="宋体" w:cs="宋体" w:eastAsia="宋体" w:hAnsi="宋体"/>
          <w:color w:val="333333"/>
          <w:kern w:val="0"/>
          <w:sz w:val="24"/>
          <w:szCs w:val="24"/>
        </w:rPr>
      </w:pPr>
      <w:r>
        <w:t>二、进一步完善政府信息公开内容。按照“以公开为原则，不公开为例外”的总体要求，进一步做好公开和免予公开两类政府信息的界定，完善主动公开的政府信息目录。重点做好机构职能、法律法规政策、发展规划、行政执法及动态信息的分类，保证信息内容的完整性。</w:t>
      </w:r>
    </w:p>
    <w:p>
      <w:pPr>
        <w:pStyle w:val="Normal"/>
        <w:widowControl/>
        <w:shd w:color="auto" w:fill="FFFFFF" w:val="clear"/>
        <w:ind w:firstLine="480"/>
        <w:rPr>
          <w:rFonts w:ascii="宋体" w:cs="宋体" w:eastAsia="宋体" w:hAnsi="宋体"/>
          <w:color w:val="333333"/>
          <w:kern w:val="0"/>
          <w:sz w:val="24"/>
          <w:szCs w:val="24"/>
        </w:rPr>
      </w:pPr>
      <w:r>
        <w:t>三、进一步做好政府信息公开网站建设工作。进一步加强政府网站政府信息公开专栏建设，充分发挥其第一平台的作用，及时更新图片，合理布局网站页面，做到图文并茂，保证页面质量。</w:t>
      </w:r>
    </w:p>
    <w:p>
      <w:pPr>
        <w:pStyle w:val="Normal"/>
        <w:widowControl/>
        <w:shd w:color="auto" w:fill="FFFFFF" w:val="clear"/>
        <w:ind w:firstLine="480"/>
        <w:rPr>
          <w:rFonts w:ascii="宋体" w:cs="宋体" w:eastAsia="宋体" w:hAnsi="宋体"/>
          <w:color w:val="333333"/>
          <w:kern w:val="0"/>
          <w:sz w:val="24"/>
          <w:szCs w:val="24"/>
        </w:rPr>
      </w:pPr>
      <w:r>
        <w:t>四、建立长效机制。把政府信息公开工作纳入绩效考评的内容，建立和完善政府信息公开内容审查和更新维护、考核评估、监督检查评议、培训宣传和工作年报等 工作制度，促进信息公开工作制度化、规范化发展，深入、持续、高效地开展政府信息公开工作。</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