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义马市人民政府办公室2019年政府信息公开工作年度报告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（一）主动公开政府信息情况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2019年义马市人民政府办公室通过《政府快报》公开政府信息172条，其他方式公开634条，出台规范性文件1件。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（二）依申请公开政府信息情况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认真做好依申请公开政府信息工作，规范和细化依申请公开信息的流程、服务方式和内容。不断完善规范依申请公开的受理、审查、处理、答复程序。每一个环节都有明确的办理时限，确保公众的申请、咨询有人受理，要求能当场答复的要做到当场答复，疑难问题应及时研究给予答复，确保工作效率和工作规范。2019年度未收到信息公开申请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（三）政府信息公开平台建设情况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义马市人民政府办公室政务公开工作，主要围绕12345政务热线二级平台建设方面，依托三门峡城市运营指挥中心平台，建成覆盖各办事处、市直单位、产业集聚区等各职能部门的二级平台，提高群众来访、诉求的交办效率，全年共受理工单1300件，办结1094件，办结率84%，不断践行为民服务解难题的承诺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（四）信息公开监督保障及教育培训情况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2019年组织我市信息公开工作人员开展了5次业务培训，对网站管理，平台建设，信息的采集、发布、审核等内容进行集中系统的讲解。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4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5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存在问题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（一）政府信息公开的队伍建设有待进一步加强。政府信息公开科人员配备不足，业务培训次数及质量不够，业务能力还有待提高，且需兼顾其他工作。 （二）政府信息公开的规范性有待进一步提升。在主动公开和依申请公开方面工作程序都不够规范。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三、下一步打算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（一）提高工作人员素质。将政府信息公开工作纳入培训计划，通过多种形式，加强培训和教育，使工作人员强化责任感和服务意识。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强化信息公开的规范完善。对公开的形式、内容、时限、程序、监督和运行机制等进一步规范，健全完善信息公开工作制度，强化政务公开的规范运作，全面提升政务公开的档次和水平。积极适应新形势对信息公开工作的新要求，在工作中不断探索、大胆试验，丰富内容、创新形式，实现公开方式多样化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加大信息公开的监督力度。加强对政府信息公开的监督检查，坚持把信息公开与党风廉政建设等工作结合起来，加大政府信息公开工作在目标绩效考核中所占的分值权重，提高各科室对信息公开工作的重视，将政府信息公开工作不断深化，不断提高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