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义马市信访局2020年政府信息公开工作年度报告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度，市信访局紧紧围绕市委、市政府工作大局，以人民为中心，畅通和规范群众诉求表达、利益协调、权益保障通道，认真落实《中华人民共和国政府信息公开条例》等文件要求，坚持以公开为常态、不公开为例外原则，扎实推进政务公开及政府信息公开工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建立了由主要领导亲自抓，分管领导具体抓，办公室抓落实的工作机制，并明确局办公室专门负责推进、指导、协调全局的政府信息公开工作，局各股室协助做好政府信息公开工作。积极配合市有关部门做好信息公开工作，规范信息开放标准，丰富开放信息类型和展现形式，加快数据更新频率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不断加强政务网站、云上义马等政务新媒体的推广应用，优化细化“书记市长信箱”、“河南省信访信息系统”、“12345政务热线”等工作平台，及时公开回复群众投诉办理情况。2020年，市信访局政府网站公开政府信息数128条，内容涉及信访工作部署、信访工作成效、政策法规解读及便民服务等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局党组坚持把政府信息公开工作纳入党组重要议事日程，成立政府信息公开工作领导小组，层层落实责任，明确职责，形成主要领导负总责、分管领导具体抓、局办公室牵头、各科（室）配合、局机关支部全程监督的工作联动机制，确保了政府信息公开工作顺利完成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存在的问题：一是对政府信息公开工作重要性的认识还有待进一步提高，公开内容的及时性还需要改进。二是公开信息还不能完全满足社会公众的需求，内容欠全面。三是因人员编制和条件所限，无法配备更多的信息公开专职人员,业务素质和能力还需要进一步提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改进措施：一是统一思想，提高认识，坚定不移地做好政府信息公开工作。把政府信息公开作为服务经济、服务社会、服务民生的重要途径，要致力于畅通信访渠道、规范信访秩序、推进“事要解决”等具体工作结合起来，逐步建立机构健全、制度完善、责任到人的政府信访信息公开长效机制。二是进一步提高信息发布的针对性和时效性，提高群众知晓率。三是严格按照政府信息公开审核制度，落实审核责任，把好政务信息的质量关。及时掌握政府信息公开的新情况、新动态，注重工作交流，不断提高信息公开工作人员的综合素质和技术能力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