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220"/>
        <w:jc w:val="center"/>
        <w:rPr>
          <w:rFonts w:hint="default" w:ascii="Verdana" w:hAnsi="Verdana" w:eastAsia="宋体" w:cs="Verdana"/>
          <w:i w:val="0"/>
          <w:caps w:val="0"/>
          <w:color w:val="222222"/>
          <w:spacing w:val="0"/>
          <w:sz w:val="18"/>
          <w:szCs w:val="18"/>
          <w:u w:val="none"/>
          <w:lang w:val="en-US" w:eastAsia="zh-CN"/>
        </w:rPr>
      </w:pPr>
      <w:r>
        <w:rPr>
          <w:rFonts w:hint="eastAsia" w:ascii="宋体" w:hAnsi="宋体" w:eastAsia="宋体" w:cs="宋体"/>
          <w:b/>
          <w:i w:val="0"/>
          <w:caps w:val="0"/>
          <w:color w:val="222222"/>
          <w:spacing w:val="0"/>
          <w:sz w:val="44"/>
          <w:szCs w:val="44"/>
          <w:u w:val="none"/>
        </w:rPr>
        <w:t>关于《</w:t>
      </w:r>
      <w:r>
        <w:rPr>
          <w:rFonts w:hint="eastAsia" w:ascii="宋体" w:hAnsi="宋体" w:eastAsia="宋体" w:cs="宋体"/>
          <w:b/>
          <w:i w:val="0"/>
          <w:caps w:val="0"/>
          <w:color w:val="222222"/>
          <w:spacing w:val="0"/>
          <w:sz w:val="44"/>
          <w:szCs w:val="44"/>
          <w:u w:val="none"/>
          <w:lang w:val="en-US" w:eastAsia="zh-CN"/>
        </w:rPr>
        <w:t>义马</w:t>
      </w:r>
      <w:r>
        <w:rPr>
          <w:rFonts w:hint="eastAsia" w:ascii="宋体" w:hAnsi="宋体" w:eastAsia="宋体" w:cs="宋体"/>
          <w:b/>
          <w:i w:val="0"/>
          <w:caps w:val="0"/>
          <w:color w:val="222222"/>
          <w:spacing w:val="0"/>
          <w:sz w:val="44"/>
          <w:szCs w:val="44"/>
          <w:u w:val="none"/>
        </w:rPr>
        <w:t>市加快引进金融机构激励办法》的</w:t>
      </w:r>
      <w:r>
        <w:rPr>
          <w:rFonts w:hint="eastAsia" w:ascii="宋体" w:hAnsi="宋体" w:eastAsia="宋体" w:cs="宋体"/>
          <w:b/>
          <w:i w:val="0"/>
          <w:caps w:val="0"/>
          <w:color w:val="222222"/>
          <w:spacing w:val="0"/>
          <w:sz w:val="44"/>
          <w:szCs w:val="44"/>
          <w:u w:val="none"/>
          <w:lang w:val="en-US" w:eastAsia="zh-CN"/>
        </w:rPr>
        <w:t>政策解读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0" w:afterAutospacing="0" w:line="560" w:lineRule="exact"/>
        <w:ind w:left="0" w:right="0" w:firstLine="640" w:firstLineChars="200"/>
        <w:jc w:val="left"/>
        <w:textAlignment w:val="auto"/>
        <w:rPr>
          <w:rFonts w:hint="default" w:ascii="Verdana" w:hAnsi="Verdana" w:cs="Verdana"/>
          <w:b w:val="0"/>
          <w:bCs/>
          <w:i w:val="0"/>
          <w:caps w:val="0"/>
          <w:color w:val="222222"/>
          <w:spacing w:val="0"/>
          <w:sz w:val="18"/>
          <w:szCs w:val="18"/>
          <w:u w:val="none"/>
        </w:rPr>
      </w:pPr>
      <w:bookmarkStart w:id="0" w:name="_GoBack"/>
      <w:bookmarkEnd w:id="0"/>
      <w:r>
        <w:rPr>
          <w:rFonts w:ascii="黑体" w:hAnsi="宋体" w:eastAsia="黑体" w:cs="黑体"/>
          <w:b w:val="0"/>
          <w:bCs/>
          <w:i w:val="0"/>
          <w:caps w:val="0"/>
          <w:color w:val="222222"/>
          <w:spacing w:val="0"/>
          <w:sz w:val="32"/>
          <w:szCs w:val="32"/>
          <w:u w:val="none"/>
        </w:rPr>
        <w:t>一、制定《</w:t>
      </w:r>
      <w:r>
        <w:rPr>
          <w:rFonts w:hint="eastAsia" w:ascii="黑体" w:hAnsi="宋体" w:eastAsia="黑体" w:cs="黑体"/>
          <w:b w:val="0"/>
          <w:bCs/>
          <w:i w:val="0"/>
          <w:caps w:val="0"/>
          <w:color w:val="222222"/>
          <w:spacing w:val="0"/>
          <w:sz w:val="32"/>
          <w:szCs w:val="32"/>
          <w:u w:val="none"/>
          <w:lang w:val="en-US" w:eastAsia="zh-CN"/>
        </w:rPr>
        <w:t>办法</w:t>
      </w:r>
      <w:r>
        <w:rPr>
          <w:rFonts w:ascii="黑体" w:hAnsi="宋体" w:eastAsia="黑体" w:cs="黑体"/>
          <w:b w:val="0"/>
          <w:bCs/>
          <w:i w:val="0"/>
          <w:caps w:val="0"/>
          <w:color w:val="222222"/>
          <w:spacing w:val="0"/>
          <w:sz w:val="32"/>
          <w:szCs w:val="32"/>
          <w:u w:val="none"/>
        </w:rPr>
        <w:t>》的必要性</w:t>
      </w:r>
    </w:p>
    <w:p>
      <w:pPr>
        <w:keepNext w:val="0"/>
        <w:keepLines w:val="0"/>
        <w:pageBreakBefore w:val="0"/>
        <w:tabs>
          <w:tab w:val="left" w:pos="84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一直以来，金融业对义马实体经济提供了强有力的支撑，截止2021年12月底，</w:t>
      </w:r>
      <w:r>
        <w:rPr>
          <w:rFonts w:hint="eastAsia" w:ascii="仿宋_GB2312" w:hAnsi="Verdana" w:eastAsia="仿宋_GB2312" w:cs="仿宋_GB2312"/>
          <w:i w:val="0"/>
          <w:caps w:val="0"/>
          <w:color w:val="222222"/>
          <w:spacing w:val="0"/>
          <w:kern w:val="2"/>
          <w:sz w:val="32"/>
          <w:szCs w:val="32"/>
          <w:u w:val="none"/>
          <w:lang w:val="en-US" w:eastAsia="zh-CN" w:bidi="ar-SA"/>
        </w:rPr>
        <w:t>全市金融机构各项存款余额1536133万元，各项贷款余额905889万元。2021年全市保险公司保费收入25648.23万元，其中财产险6750.01万元，人身险18898.22万元，大大支持了义马实体经济发展。但是目前义马仍缺少证券、基金公司、风险投资公司等专业投资机构，</w:t>
      </w:r>
      <w:r>
        <w:rPr>
          <w:rFonts w:hint="eastAsia" w:ascii="仿宋_GB2312" w:hAnsi="仿宋_GB2312" w:eastAsia="仿宋_GB2312" w:cs="仿宋_GB2312"/>
          <w:sz w:val="32"/>
          <w:szCs w:val="32"/>
        </w:rPr>
        <w:t>为鼓励金融机构和金融服务中介机构来我市设立总部、总部直属机构或分支机构，推进我市金融业发展，进一步提升金融对地方经济发展的支撑功能，</w:t>
      </w:r>
      <w:r>
        <w:rPr>
          <w:rFonts w:hint="eastAsia" w:ascii="仿宋_GB2312" w:hAnsi="仿宋_GB2312" w:eastAsia="仿宋_GB2312" w:cs="仿宋_GB2312"/>
          <w:sz w:val="32"/>
          <w:szCs w:val="32"/>
          <w:lang w:val="en-US" w:eastAsia="zh-CN"/>
        </w:rPr>
        <w:t>不断优化营商环境，促进义马县域经济高质量发展</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lang w:val="en-US" w:eastAsia="zh-CN"/>
        </w:rPr>
        <w:t>有必要起草《办法》。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Verdana" w:hAnsi="Verdana" w:cs="Verdana"/>
          <w:i w:val="0"/>
          <w:caps w:val="0"/>
          <w:color w:val="222222"/>
          <w:spacing w:val="0"/>
          <w:sz w:val="18"/>
          <w:szCs w:val="18"/>
          <w:u w:val="none"/>
        </w:rPr>
      </w:pPr>
      <w:r>
        <w:rPr>
          <w:rFonts w:hint="eastAsia" w:ascii="黑体" w:hAnsi="宋体" w:eastAsia="黑体" w:cs="黑体"/>
          <w:b w:val="0"/>
          <w:bCs/>
          <w:i w:val="0"/>
          <w:caps w:val="0"/>
          <w:color w:val="222222"/>
          <w:spacing w:val="0"/>
          <w:sz w:val="32"/>
          <w:szCs w:val="32"/>
          <w:u w:val="none"/>
        </w:rPr>
        <w:t>二、起草过程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0" w:afterAutospacing="0" w:line="560" w:lineRule="exact"/>
        <w:ind w:left="0" w:right="0" w:firstLine="640" w:firstLineChars="200"/>
        <w:jc w:val="both"/>
        <w:textAlignment w:val="auto"/>
        <w:rPr>
          <w:rFonts w:hint="default" w:ascii="仿宋_GB2312" w:hAnsi="宋体" w:eastAsia="仿宋_GB2312" w:cs="仿宋_GB2312"/>
          <w:i w:val="0"/>
          <w:iCs w:val="0"/>
          <w:caps w:val="0"/>
          <w:color w:val="auto"/>
          <w:spacing w:val="0"/>
          <w:sz w:val="31"/>
          <w:szCs w:val="31"/>
          <w:shd w:val="clear" w:fill="FFFFFF"/>
          <w:lang w:val="en-US" w:eastAsia="zh-CN"/>
        </w:rPr>
      </w:pPr>
      <w:r>
        <w:rPr>
          <w:rFonts w:hint="eastAsia" w:ascii="仿宋_GB2312" w:hAnsi="Verdana" w:eastAsia="仿宋_GB2312" w:cs="仿宋_GB2312"/>
          <w:i w:val="0"/>
          <w:caps w:val="0"/>
          <w:color w:val="222222"/>
          <w:spacing w:val="0"/>
          <w:sz w:val="32"/>
          <w:szCs w:val="32"/>
          <w:u w:val="none"/>
          <w:lang w:val="en-US" w:eastAsia="zh-CN"/>
        </w:rPr>
        <w:t>2021年9月，市金融工作局开始牵头起草《办法》</w:t>
      </w:r>
      <w:r>
        <w:rPr>
          <w:rFonts w:hint="eastAsia" w:ascii="仿宋_GB2312" w:hAnsi="宋体" w:eastAsia="仿宋_GB2312" w:cs="仿宋_GB2312"/>
          <w:i w:val="0"/>
          <w:iCs w:val="0"/>
          <w:caps w:val="0"/>
          <w:color w:val="auto"/>
          <w:spacing w:val="0"/>
          <w:sz w:val="31"/>
          <w:szCs w:val="31"/>
          <w:shd w:val="clear" w:fill="FFFFFF"/>
        </w:rPr>
        <w:t>，在</w:t>
      </w:r>
      <w:r>
        <w:rPr>
          <w:rFonts w:hint="eastAsia" w:ascii="仿宋_GB2312" w:hAnsi="宋体" w:eastAsia="仿宋_GB2312" w:cs="仿宋_GB2312"/>
          <w:i w:val="0"/>
          <w:iCs w:val="0"/>
          <w:caps w:val="0"/>
          <w:color w:val="auto"/>
          <w:spacing w:val="0"/>
          <w:sz w:val="31"/>
          <w:szCs w:val="31"/>
          <w:shd w:val="clear" w:fill="FFFFFF"/>
          <w:lang w:val="en-US" w:eastAsia="zh-CN"/>
        </w:rPr>
        <w:t>充分研究上级政策的基础</w:t>
      </w:r>
      <w:r>
        <w:rPr>
          <w:rFonts w:hint="eastAsia" w:ascii="仿宋_GB2312" w:hAnsi="宋体" w:eastAsia="仿宋_GB2312" w:cs="仿宋_GB2312"/>
          <w:i w:val="0"/>
          <w:iCs w:val="0"/>
          <w:caps w:val="0"/>
          <w:color w:val="auto"/>
          <w:spacing w:val="0"/>
          <w:sz w:val="31"/>
          <w:szCs w:val="31"/>
          <w:shd w:val="clear" w:fill="FFFFFF"/>
        </w:rPr>
        <w:t>上，</w:t>
      </w:r>
      <w:r>
        <w:rPr>
          <w:rFonts w:hint="eastAsia" w:ascii="仿宋_GB2312" w:hAnsi="宋体" w:eastAsia="仿宋_GB2312" w:cs="仿宋_GB2312"/>
          <w:i w:val="0"/>
          <w:iCs w:val="0"/>
          <w:caps w:val="0"/>
          <w:color w:val="auto"/>
          <w:spacing w:val="0"/>
          <w:sz w:val="31"/>
          <w:szCs w:val="31"/>
          <w:shd w:val="clear" w:fill="FFFFFF"/>
          <w:lang w:val="en-US" w:eastAsia="zh-CN"/>
        </w:rPr>
        <w:t>参照《三门峡市加快引进金融机构激励办法》，</w:t>
      </w:r>
      <w:r>
        <w:rPr>
          <w:rFonts w:hint="eastAsia" w:ascii="仿宋_GB2312" w:hAnsi="宋体" w:eastAsia="仿宋_GB2312" w:cs="仿宋_GB2312"/>
          <w:i w:val="0"/>
          <w:iCs w:val="0"/>
          <w:caps w:val="0"/>
          <w:color w:val="auto"/>
          <w:spacing w:val="0"/>
          <w:sz w:val="31"/>
          <w:szCs w:val="31"/>
          <w:shd w:val="clear" w:fill="FFFFFF"/>
        </w:rPr>
        <w:t>结合我市实际，认真研究、反复讨论形成了《</w:t>
      </w:r>
      <w:r>
        <w:rPr>
          <w:rFonts w:hint="eastAsia" w:ascii="仿宋_GB2312" w:hAnsi="宋体" w:eastAsia="仿宋_GB2312" w:cs="仿宋_GB2312"/>
          <w:i w:val="0"/>
          <w:iCs w:val="0"/>
          <w:caps w:val="0"/>
          <w:color w:val="auto"/>
          <w:spacing w:val="0"/>
          <w:sz w:val="31"/>
          <w:szCs w:val="31"/>
          <w:shd w:val="clear" w:fill="FFFFFF"/>
          <w:lang w:val="en-US" w:eastAsia="zh-CN"/>
        </w:rPr>
        <w:t>办法</w:t>
      </w:r>
      <w:r>
        <w:rPr>
          <w:rFonts w:hint="eastAsia" w:ascii="仿宋_GB2312" w:hAnsi="宋体" w:eastAsia="仿宋_GB2312" w:cs="仿宋_GB2312"/>
          <w:i w:val="0"/>
          <w:iCs w:val="0"/>
          <w:caps w:val="0"/>
          <w:color w:val="auto"/>
          <w:spacing w:val="0"/>
          <w:sz w:val="31"/>
          <w:szCs w:val="31"/>
          <w:shd w:val="clear" w:fill="FFFFFF"/>
        </w:rPr>
        <w:t>》，并向</w:t>
      </w:r>
      <w:r>
        <w:rPr>
          <w:rFonts w:hint="eastAsia" w:ascii="仿宋_GB2312" w:hAnsi="宋体" w:eastAsia="仿宋_GB2312" w:cs="仿宋_GB2312"/>
          <w:i w:val="0"/>
          <w:iCs w:val="0"/>
          <w:caps w:val="0"/>
          <w:color w:val="auto"/>
          <w:spacing w:val="0"/>
          <w:sz w:val="31"/>
          <w:szCs w:val="31"/>
          <w:shd w:val="clear" w:fill="FFFFFF"/>
          <w:lang w:val="en-US" w:eastAsia="zh-CN"/>
        </w:rPr>
        <w:t>20个相关</w:t>
      </w:r>
      <w:r>
        <w:rPr>
          <w:rFonts w:hint="eastAsia" w:ascii="仿宋_GB2312" w:hAnsi="宋体" w:eastAsia="仿宋_GB2312" w:cs="仿宋_GB2312"/>
          <w:i w:val="0"/>
          <w:iCs w:val="0"/>
          <w:caps w:val="0"/>
          <w:color w:val="auto"/>
          <w:spacing w:val="0"/>
          <w:sz w:val="31"/>
          <w:szCs w:val="31"/>
          <w:shd w:val="clear" w:fill="FFFFFF"/>
        </w:rPr>
        <w:t>部门</w:t>
      </w:r>
      <w:r>
        <w:rPr>
          <w:rFonts w:hint="eastAsia" w:ascii="仿宋_GB2312" w:hAnsi="宋体" w:eastAsia="仿宋_GB2312" w:cs="仿宋_GB2312"/>
          <w:i w:val="0"/>
          <w:iCs w:val="0"/>
          <w:caps w:val="0"/>
          <w:color w:val="auto"/>
          <w:spacing w:val="0"/>
          <w:sz w:val="31"/>
          <w:szCs w:val="31"/>
          <w:shd w:val="clear" w:fill="FFFFFF"/>
          <w:lang w:val="en-US" w:eastAsia="zh-CN"/>
        </w:rPr>
        <w:t>及市场主体</w:t>
      </w:r>
      <w:r>
        <w:rPr>
          <w:rFonts w:hint="eastAsia" w:ascii="仿宋_GB2312" w:hAnsi="宋体" w:eastAsia="仿宋_GB2312" w:cs="仿宋_GB2312"/>
          <w:i w:val="0"/>
          <w:iCs w:val="0"/>
          <w:caps w:val="0"/>
          <w:color w:val="auto"/>
          <w:spacing w:val="0"/>
          <w:sz w:val="31"/>
          <w:szCs w:val="31"/>
          <w:shd w:val="clear" w:fill="FFFFFF"/>
        </w:rPr>
        <w:t>征求修改意见。在征求意见过程中，共收到</w:t>
      </w:r>
      <w:r>
        <w:rPr>
          <w:rFonts w:hint="eastAsia" w:ascii="仿宋_GB2312" w:hAnsi="宋体" w:eastAsia="仿宋_GB2312" w:cs="仿宋_GB2312"/>
          <w:i w:val="0"/>
          <w:iCs w:val="0"/>
          <w:caps w:val="0"/>
          <w:color w:val="auto"/>
          <w:spacing w:val="0"/>
          <w:sz w:val="31"/>
          <w:szCs w:val="31"/>
          <w:shd w:val="clear" w:fill="FFFFFF"/>
          <w:lang w:val="en-US" w:eastAsia="zh-CN"/>
        </w:rPr>
        <w:t>相关部门及市场主体</w:t>
      </w:r>
      <w:r>
        <w:rPr>
          <w:rFonts w:hint="eastAsia" w:ascii="仿宋_GB2312" w:hAnsi="宋体" w:eastAsia="仿宋_GB2312" w:cs="仿宋_GB2312"/>
          <w:i w:val="0"/>
          <w:iCs w:val="0"/>
          <w:caps w:val="0"/>
          <w:color w:val="auto"/>
          <w:spacing w:val="0"/>
          <w:sz w:val="31"/>
          <w:szCs w:val="31"/>
          <w:shd w:val="clear" w:fill="FFFFFF"/>
        </w:rPr>
        <w:t>提出的</w:t>
      </w:r>
      <w:r>
        <w:rPr>
          <w:rFonts w:hint="eastAsia" w:ascii="仿宋_GB2312" w:hAnsi="宋体" w:eastAsia="仿宋_GB2312" w:cs="仿宋_GB2312"/>
          <w:i w:val="0"/>
          <w:iCs w:val="0"/>
          <w:caps w:val="0"/>
          <w:color w:val="auto"/>
          <w:spacing w:val="0"/>
          <w:sz w:val="31"/>
          <w:szCs w:val="31"/>
          <w:shd w:val="clear" w:fill="FFFFFF"/>
          <w:lang w:val="en-US" w:eastAsia="zh-CN"/>
        </w:rPr>
        <w:t>1</w:t>
      </w:r>
      <w:r>
        <w:rPr>
          <w:rFonts w:hint="eastAsia" w:ascii="仿宋_GB2312" w:hAnsi="宋体" w:eastAsia="仿宋_GB2312" w:cs="仿宋_GB2312"/>
          <w:i w:val="0"/>
          <w:iCs w:val="0"/>
          <w:caps w:val="0"/>
          <w:color w:val="auto"/>
          <w:spacing w:val="0"/>
          <w:sz w:val="31"/>
          <w:szCs w:val="31"/>
          <w:shd w:val="clear" w:fill="FFFFFF"/>
        </w:rPr>
        <w:t>条修改意见，采纳</w:t>
      </w:r>
      <w:r>
        <w:rPr>
          <w:rFonts w:hint="eastAsia" w:ascii="仿宋_GB2312" w:hAnsi="宋体" w:eastAsia="仿宋_GB2312" w:cs="仿宋_GB2312"/>
          <w:i w:val="0"/>
          <w:iCs w:val="0"/>
          <w:caps w:val="0"/>
          <w:color w:val="auto"/>
          <w:spacing w:val="0"/>
          <w:sz w:val="31"/>
          <w:szCs w:val="31"/>
          <w:shd w:val="clear" w:fill="FFFFFF"/>
          <w:lang w:val="en-US" w:eastAsia="zh-CN"/>
        </w:rPr>
        <w:t xml:space="preserve"> 1</w:t>
      </w:r>
      <w:r>
        <w:rPr>
          <w:rFonts w:hint="eastAsia" w:ascii="仿宋_GB2312" w:hAnsi="宋体" w:eastAsia="仿宋_GB2312" w:cs="仿宋_GB2312"/>
          <w:i w:val="0"/>
          <w:iCs w:val="0"/>
          <w:caps w:val="0"/>
          <w:color w:val="auto"/>
          <w:spacing w:val="0"/>
          <w:sz w:val="31"/>
          <w:szCs w:val="31"/>
          <w:shd w:val="clear" w:fill="FFFFFF"/>
        </w:rPr>
        <w:t>条（处）。</w:t>
      </w:r>
      <w:r>
        <w:rPr>
          <w:rFonts w:hint="eastAsia" w:ascii="仿宋_GB2312" w:hAnsi="宋体" w:eastAsia="仿宋_GB2312" w:cs="仿宋_GB2312"/>
          <w:i w:val="0"/>
          <w:iCs w:val="0"/>
          <w:caps w:val="0"/>
          <w:color w:val="auto"/>
          <w:spacing w:val="0"/>
          <w:sz w:val="31"/>
          <w:szCs w:val="31"/>
          <w:shd w:val="clear" w:fill="FFFFFF"/>
          <w:lang w:val="en-US" w:eastAsia="zh-CN"/>
        </w:rPr>
        <w:t>根据各部门反馈意见，修改完善后形成了最终的《办法》。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0" w:afterAutospacing="0" w:line="560" w:lineRule="exact"/>
        <w:ind w:left="0" w:right="0" w:firstLine="640" w:firstLineChars="200"/>
        <w:jc w:val="both"/>
        <w:textAlignment w:val="auto"/>
        <w:rPr>
          <w:rFonts w:hint="default" w:ascii="Verdana" w:hAnsi="Verdana" w:cs="Verdana"/>
          <w:b w:val="0"/>
          <w:bCs/>
          <w:i w:val="0"/>
          <w:caps w:val="0"/>
          <w:color w:val="222222"/>
          <w:spacing w:val="0"/>
          <w:sz w:val="18"/>
          <w:szCs w:val="18"/>
          <w:u w:val="none"/>
        </w:rPr>
      </w:pPr>
      <w:r>
        <w:rPr>
          <w:rFonts w:hint="eastAsia" w:ascii="黑体" w:hAnsi="宋体" w:eastAsia="黑体" w:cs="黑体"/>
          <w:b w:val="0"/>
          <w:bCs/>
          <w:i w:val="0"/>
          <w:caps w:val="0"/>
          <w:color w:val="222222"/>
          <w:spacing w:val="0"/>
          <w:sz w:val="32"/>
          <w:szCs w:val="32"/>
          <w:u w:val="none"/>
        </w:rPr>
        <w:t>三、需要说明的几个问题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0" w:afterAutospacing="0" w:line="560" w:lineRule="exact"/>
        <w:ind w:left="0" w:right="0" w:firstLine="640" w:firstLineChars="200"/>
        <w:jc w:val="left"/>
        <w:textAlignment w:val="auto"/>
        <w:rPr>
          <w:rFonts w:hint="default" w:ascii="Verdana" w:hAnsi="Verdana" w:cs="Verdana"/>
          <w:i w:val="0"/>
          <w:caps w:val="0"/>
          <w:color w:val="222222"/>
          <w:spacing w:val="0"/>
          <w:sz w:val="18"/>
          <w:szCs w:val="18"/>
          <w:u w:val="none"/>
        </w:rPr>
      </w:pPr>
      <w:r>
        <w:rPr>
          <w:rFonts w:hint="default" w:ascii="仿宋_GB2312" w:hAnsi="Verdana" w:eastAsia="仿宋_GB2312" w:cs="仿宋_GB2312"/>
          <w:i w:val="0"/>
          <w:caps w:val="0"/>
          <w:color w:val="222222"/>
          <w:spacing w:val="0"/>
          <w:sz w:val="32"/>
          <w:szCs w:val="32"/>
          <w:u w:val="none"/>
        </w:rPr>
        <w:t>《办法》共</w:t>
      </w:r>
      <w:r>
        <w:rPr>
          <w:rFonts w:hint="eastAsia" w:ascii="仿宋_GB2312" w:hAnsi="Verdana" w:eastAsia="仿宋_GB2312" w:cs="仿宋_GB2312"/>
          <w:i w:val="0"/>
          <w:caps w:val="0"/>
          <w:color w:val="222222"/>
          <w:spacing w:val="0"/>
          <w:sz w:val="32"/>
          <w:szCs w:val="32"/>
          <w:u w:val="none"/>
          <w:lang w:val="en-US" w:eastAsia="zh-CN"/>
        </w:rPr>
        <w:t>11</w:t>
      </w:r>
      <w:r>
        <w:rPr>
          <w:rFonts w:hint="default" w:ascii="仿宋_GB2312" w:hAnsi="Verdana" w:eastAsia="仿宋_GB2312" w:cs="仿宋_GB2312"/>
          <w:i w:val="0"/>
          <w:caps w:val="0"/>
          <w:color w:val="222222"/>
          <w:spacing w:val="0"/>
          <w:sz w:val="32"/>
          <w:szCs w:val="32"/>
          <w:u w:val="none"/>
        </w:rPr>
        <w:t>条，主要对</w:t>
      </w:r>
      <w:r>
        <w:rPr>
          <w:rFonts w:hint="eastAsia" w:ascii="仿宋_GB2312" w:hAnsi="Verdana" w:eastAsia="仿宋_GB2312" w:cs="仿宋_GB2312"/>
          <w:i w:val="0"/>
          <w:caps w:val="0"/>
          <w:color w:val="222222"/>
          <w:spacing w:val="0"/>
          <w:sz w:val="32"/>
          <w:szCs w:val="32"/>
          <w:u w:val="none"/>
          <w:lang w:val="en-US" w:eastAsia="zh-CN"/>
        </w:rPr>
        <w:t>新引进金融机构的奖励范围、政策支持、奖励兑现</w:t>
      </w:r>
      <w:r>
        <w:rPr>
          <w:rFonts w:hint="default" w:ascii="仿宋_GB2312" w:hAnsi="Verdana" w:eastAsia="仿宋_GB2312" w:cs="仿宋_GB2312"/>
          <w:i w:val="0"/>
          <w:caps w:val="0"/>
          <w:color w:val="222222"/>
          <w:spacing w:val="0"/>
          <w:sz w:val="32"/>
          <w:szCs w:val="32"/>
          <w:u w:val="none"/>
        </w:rPr>
        <w:t>等内容作了规定。现就《办法》的几个主要问题说明如下：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ascii="楷体" w:hAnsi="楷体" w:eastAsia="楷体" w:cs="楷体"/>
          <w:b/>
          <w:i w:val="0"/>
          <w:caps w:val="0"/>
          <w:color w:val="222222"/>
          <w:spacing w:val="0"/>
          <w:sz w:val="32"/>
          <w:szCs w:val="32"/>
          <w:u w:val="none"/>
        </w:rPr>
        <w:t>（一）关于</w:t>
      </w:r>
      <w:r>
        <w:rPr>
          <w:rFonts w:hint="eastAsia" w:ascii="楷体" w:hAnsi="楷体" w:eastAsia="楷体" w:cs="楷体"/>
          <w:b/>
          <w:i w:val="0"/>
          <w:caps w:val="0"/>
          <w:color w:val="222222"/>
          <w:spacing w:val="0"/>
          <w:sz w:val="32"/>
          <w:szCs w:val="32"/>
          <w:u w:val="none"/>
          <w:lang w:val="en-US" w:eastAsia="zh-CN"/>
        </w:rPr>
        <w:t>新引进金融机构的奖励范围。</w:t>
      </w:r>
      <w:r>
        <w:rPr>
          <w:rFonts w:hint="default" w:ascii="仿宋_GB2312" w:hAnsi="Verdana" w:eastAsia="仿宋_GB2312" w:cs="仿宋_GB2312"/>
          <w:i w:val="0"/>
          <w:caps w:val="0"/>
          <w:color w:val="222222"/>
          <w:spacing w:val="0"/>
          <w:sz w:val="32"/>
          <w:szCs w:val="32"/>
          <w:u w:val="none"/>
        </w:rPr>
        <w:t>《办法》</w:t>
      </w:r>
      <w:r>
        <w:rPr>
          <w:rFonts w:hint="eastAsia" w:ascii="仿宋_GB2312" w:hAnsi="Verdana" w:eastAsia="仿宋_GB2312" w:cs="仿宋_GB2312"/>
          <w:i w:val="0"/>
          <w:caps w:val="0"/>
          <w:color w:val="222222"/>
          <w:spacing w:val="0"/>
          <w:sz w:val="32"/>
          <w:szCs w:val="32"/>
          <w:u w:val="none"/>
          <w:lang w:val="en-US" w:eastAsia="zh-CN"/>
        </w:rPr>
        <w:t>所指新引进金融机构是</w:t>
      </w:r>
      <w:r>
        <w:rPr>
          <w:rFonts w:hint="eastAsia" w:ascii="仿宋_GB2312" w:hAnsi="仿宋_GB2312" w:eastAsia="仿宋_GB2312" w:cs="仿宋_GB2312"/>
          <w:sz w:val="32"/>
          <w:szCs w:val="32"/>
        </w:rPr>
        <w:t>经中国银保监会、中国证监会等国家金融监管部门批准，在我市新设立或迁入后所得税在我市征缴的政策性银行、国有大型商业银行、股份制商业银行、城市商业银行及证券公司、保险公司、信托投资公司、商业保理公司、金融资产管理公司、金融租赁公司、期货公司、基金管理公司等，以及经主管部门批准，注册成立的会计师事务所、审计师事务所、律师事务所等金融服务中介机构。已进驻的金融机构和金融服务中介机构新开设的分支机构不纳入此奖励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i w:val="0"/>
          <w:caps w:val="0"/>
          <w:color w:val="222222"/>
          <w:spacing w:val="0"/>
          <w:sz w:val="32"/>
          <w:szCs w:val="32"/>
          <w:u w:val="none"/>
          <w:lang w:eastAsia="zh-CN"/>
        </w:rPr>
        <w:t>（</w:t>
      </w:r>
      <w:r>
        <w:rPr>
          <w:rFonts w:hint="eastAsia" w:ascii="楷体" w:hAnsi="楷体" w:eastAsia="楷体" w:cs="楷体"/>
          <w:b/>
          <w:i w:val="0"/>
          <w:caps w:val="0"/>
          <w:color w:val="222222"/>
          <w:spacing w:val="0"/>
          <w:sz w:val="32"/>
          <w:szCs w:val="32"/>
          <w:u w:val="none"/>
          <w:lang w:val="en-US" w:eastAsia="zh-CN"/>
        </w:rPr>
        <w:t>二</w:t>
      </w:r>
      <w:r>
        <w:rPr>
          <w:rFonts w:hint="eastAsia" w:ascii="楷体" w:hAnsi="楷体" w:eastAsia="楷体" w:cs="楷体"/>
          <w:b/>
          <w:i w:val="0"/>
          <w:caps w:val="0"/>
          <w:color w:val="222222"/>
          <w:spacing w:val="0"/>
          <w:sz w:val="32"/>
          <w:szCs w:val="32"/>
          <w:u w:val="none"/>
          <w:lang w:eastAsia="zh-CN"/>
        </w:rPr>
        <w:t>）</w:t>
      </w:r>
      <w:r>
        <w:rPr>
          <w:rFonts w:hint="eastAsia" w:ascii="楷体" w:hAnsi="楷体" w:eastAsia="楷体" w:cs="楷体"/>
          <w:b/>
          <w:i w:val="0"/>
          <w:caps w:val="0"/>
          <w:color w:val="222222"/>
          <w:spacing w:val="0"/>
          <w:sz w:val="32"/>
          <w:szCs w:val="32"/>
          <w:u w:val="none"/>
          <w:lang w:val="en-US" w:eastAsia="zh-CN"/>
        </w:rPr>
        <w:t>关于对新引进金融机构奖励的兑现。</w:t>
      </w:r>
      <w:r>
        <w:rPr>
          <w:rFonts w:hint="eastAsia" w:ascii="仿宋_GB2312" w:hAnsi="仿宋_GB2312" w:eastAsia="仿宋_GB2312" w:cs="仿宋_GB2312"/>
          <w:sz w:val="32"/>
          <w:szCs w:val="32"/>
        </w:rPr>
        <w:t>符合条件的金融机构须在正式开业后自愿向市金融局、市财政局提出书面申请，市金融局、市财政局进行初审，报市政府研究同意后予以兑现。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60" w:lineRule="exact"/>
        <w:ind w:left="0" w:right="0" w:firstLine="5440" w:firstLineChars="1700"/>
        <w:jc w:val="left"/>
        <w:textAlignment w:val="auto"/>
      </w:pPr>
      <w:r>
        <w:rPr>
          <w:rFonts w:hint="eastAsia" w:ascii="仿宋_GB2312" w:hAnsi="仿宋_GB2312" w:eastAsia="仿宋_GB2312" w:cs="仿宋_GB2312"/>
          <w:kern w:val="2"/>
          <w:sz w:val="32"/>
          <w:szCs w:val="32"/>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C6275"/>
    <w:rsid w:val="008F6477"/>
    <w:rsid w:val="009B4A30"/>
    <w:rsid w:val="01672CAF"/>
    <w:rsid w:val="0A032ACA"/>
    <w:rsid w:val="0C3C44FA"/>
    <w:rsid w:val="125659E2"/>
    <w:rsid w:val="1BC200DA"/>
    <w:rsid w:val="21E41B74"/>
    <w:rsid w:val="38C46967"/>
    <w:rsid w:val="44082802"/>
    <w:rsid w:val="443A059D"/>
    <w:rsid w:val="5B845037"/>
    <w:rsid w:val="5FA06DCA"/>
    <w:rsid w:val="67CA633A"/>
    <w:rsid w:val="6DBC6275"/>
    <w:rsid w:val="6F3D1CF4"/>
    <w:rsid w:val="7CFF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rPr>
      <w:rFonts w:ascii="Times New Roman" w:eastAsia="宋体"/>
    </w:rPr>
  </w:style>
  <w:style w:type="paragraph" w:customStyle="1" w:styleId="3">
    <w:name w:val="BodyTextIndent"/>
    <w:basedOn w:val="1"/>
    <w:qFormat/>
    <w:uiPriority w:val="0"/>
    <w:pPr>
      <w:spacing w:line="600" w:lineRule="exact"/>
      <w:ind w:firstLine="640" w:firstLineChars="200"/>
    </w:pPr>
    <w:rPr>
      <w:rFonts w:ascii="仿宋_GB2312" w:hAnsi="Times New Roman" w:eastAsia="仿宋_GB2312"/>
      <w:sz w:val="32"/>
    </w:rPr>
  </w:style>
  <w:style w:type="paragraph" w:styleId="4">
    <w:name w:val="Normal (Web)"/>
    <w:basedOn w:val="1"/>
    <w:qFormat/>
    <w:uiPriority w:val="0"/>
    <w:rPr>
      <w:sz w:val="24"/>
    </w:rPr>
  </w:style>
  <w:style w:type="character" w:styleId="7">
    <w:name w:val="FollowedHyperlink"/>
    <w:basedOn w:val="6"/>
    <w:qFormat/>
    <w:uiPriority w:val="0"/>
    <w:rPr>
      <w:color w:val="0088DD"/>
      <w:u w:val="none"/>
    </w:rPr>
  </w:style>
  <w:style w:type="character" w:styleId="8">
    <w:name w:val="Emphasis"/>
    <w:basedOn w:val="6"/>
    <w:qFormat/>
    <w:uiPriority w:val="0"/>
    <w:rPr>
      <w:color w:val="669900"/>
    </w:rPr>
  </w:style>
  <w:style w:type="character" w:styleId="9">
    <w:name w:val="Hyperlink"/>
    <w:basedOn w:val="6"/>
    <w:qFormat/>
    <w:uiPriority w:val="0"/>
    <w:rPr>
      <w:color w:val="0088DD"/>
      <w:u w:val="none"/>
    </w:rPr>
  </w:style>
  <w:style w:type="character" w:styleId="10">
    <w:name w:val="HTML Code"/>
    <w:basedOn w:val="6"/>
    <w:qFormat/>
    <w:uiPriority w:val="0"/>
    <w:rPr>
      <w:rFonts w:ascii="monospace" w:hAnsi="monospace" w:eastAsia="monospace" w:cs="monospace"/>
      <w:sz w:val="18"/>
      <w:szCs w:val="18"/>
    </w:rPr>
  </w:style>
  <w:style w:type="character" w:customStyle="1" w:styleId="11">
    <w:name w:val="hover22"/>
    <w:basedOn w:val="6"/>
    <w:qFormat/>
    <w:uiPriority w:val="0"/>
    <w:rPr>
      <w:u w:val="single"/>
    </w:rPr>
  </w:style>
  <w:style w:type="character" w:customStyle="1" w:styleId="12">
    <w:name w:val="selected"/>
    <w:basedOn w:val="6"/>
    <w:qFormat/>
    <w:uiPriority w:val="0"/>
  </w:style>
  <w:style w:type="character" w:customStyle="1" w:styleId="13">
    <w:name w:val="selected1"/>
    <w:basedOn w:val="6"/>
    <w:qFormat/>
    <w:uiPriority w:val="0"/>
    <w:rPr>
      <w:color w:val="000000"/>
      <w:bdr w:val="single" w:color="6495ED" w:sz="6" w:space="0"/>
      <w:shd w:val="clear" w:fill="D9E8FB"/>
    </w:rPr>
  </w:style>
  <w:style w:type="character" w:customStyle="1" w:styleId="14">
    <w:name w:val="selected2"/>
    <w:basedOn w:val="6"/>
    <w:qFormat/>
    <w:uiPriority w:val="0"/>
  </w:style>
  <w:style w:type="character" w:customStyle="1" w:styleId="15">
    <w:name w:val="om-combo"/>
    <w:basedOn w:val="6"/>
    <w:qFormat/>
    <w:uiPriority w:val="0"/>
    <w:rPr>
      <w:bdr w:val="single" w:color="86A3C4" w:sz="6" w:space="0"/>
    </w:rPr>
  </w:style>
  <w:style w:type="character" w:customStyle="1" w:styleId="16">
    <w:name w:val="dept"/>
    <w:basedOn w:val="6"/>
    <w:qFormat/>
    <w:uiPriority w:val="0"/>
  </w:style>
  <w:style w:type="character" w:customStyle="1" w:styleId="17">
    <w:name w:val="dept1"/>
    <w:basedOn w:val="6"/>
    <w:qFormat/>
    <w:uiPriority w:val="0"/>
  </w:style>
  <w:style w:type="character" w:customStyle="1" w:styleId="18">
    <w:name w:val="checkbox"/>
    <w:basedOn w:val="6"/>
    <w:qFormat/>
    <w:uiPriority w:val="0"/>
  </w:style>
  <w:style w:type="character" w:customStyle="1" w:styleId="19">
    <w:name w:val="checkbox1"/>
    <w:basedOn w:val="6"/>
    <w:qFormat/>
    <w:uiPriority w:val="0"/>
  </w:style>
  <w:style w:type="character" w:customStyle="1" w:styleId="20">
    <w:name w:val="checkbox2"/>
    <w:basedOn w:val="6"/>
    <w:qFormat/>
    <w:uiPriority w:val="0"/>
  </w:style>
  <w:style w:type="character" w:customStyle="1" w:styleId="21">
    <w:name w:val="checkbox3"/>
    <w:basedOn w:val="6"/>
    <w:qFormat/>
    <w:uiPriority w:val="0"/>
  </w:style>
  <w:style w:type="character" w:customStyle="1" w:styleId="22">
    <w:name w:val="checkbox4"/>
    <w:basedOn w:val="6"/>
    <w:qFormat/>
    <w:uiPriority w:val="0"/>
  </w:style>
  <w:style w:type="character" w:customStyle="1" w:styleId="23">
    <w:name w:val="checkbox5"/>
    <w:basedOn w:val="6"/>
    <w:qFormat/>
    <w:uiPriority w:val="0"/>
  </w:style>
  <w:style w:type="character" w:customStyle="1" w:styleId="24">
    <w:name w:val="downbtn"/>
    <w:basedOn w:val="6"/>
    <w:qFormat/>
    <w:uiPriority w:val="0"/>
  </w:style>
  <w:style w:type="character" w:customStyle="1" w:styleId="25">
    <w:name w:val="downbtn1"/>
    <w:basedOn w:val="6"/>
    <w:qFormat/>
    <w:uiPriority w:val="0"/>
  </w:style>
  <w:style w:type="character" w:customStyle="1" w:styleId="26">
    <w:name w:val="cdropright"/>
    <w:basedOn w:val="6"/>
    <w:qFormat/>
    <w:uiPriority w:val="0"/>
  </w:style>
  <w:style w:type="character" w:customStyle="1" w:styleId="27">
    <w:name w:val="cdropleft"/>
    <w:basedOn w:val="6"/>
    <w:qFormat/>
    <w:uiPriority w:val="0"/>
  </w:style>
  <w:style w:type="character" w:customStyle="1" w:styleId="28">
    <w:name w:val="om-calendar"/>
    <w:basedOn w:val="6"/>
    <w:qFormat/>
    <w:uiPriority w:val="0"/>
    <w:rPr>
      <w:bdr w:val="single" w:color="86A3C4" w:sz="6" w:space="0"/>
    </w:rPr>
  </w:style>
  <w:style w:type="character" w:customStyle="1" w:styleId="29">
    <w:name w:val="on2"/>
    <w:basedOn w:val="6"/>
    <w:qFormat/>
    <w:uiPriority w:val="0"/>
  </w:style>
  <w:style w:type="character" w:customStyle="1" w:styleId="30">
    <w:name w:val="loginout"/>
    <w:basedOn w:val="6"/>
    <w:qFormat/>
    <w:uiPriority w:val="0"/>
  </w:style>
  <w:style w:type="character" w:customStyle="1" w:styleId="31">
    <w:name w:val="verson"/>
    <w:basedOn w:val="6"/>
    <w:qFormat/>
    <w:uiPriority w:val="0"/>
    <w:rPr>
      <w:rFonts w:ascii="微软雅黑" w:hAnsi="微软雅黑" w:eastAsia="微软雅黑" w:cs="微软雅黑"/>
      <w:b/>
      <w:color w:val="E2EFF4"/>
      <w:sz w:val="18"/>
      <w:szCs w:val="18"/>
    </w:rPr>
  </w:style>
  <w:style w:type="character" w:customStyle="1" w:styleId="32">
    <w:name w:val="help"/>
    <w:basedOn w:val="6"/>
    <w:qFormat/>
    <w:uiPriority w:val="0"/>
  </w:style>
  <w:style w:type="character" w:customStyle="1" w:styleId="33">
    <w:name w:val="choosesite"/>
    <w:basedOn w:val="6"/>
    <w:qFormat/>
    <w:uiPriority w:val="0"/>
  </w:style>
  <w:style w:type="character" w:customStyle="1" w:styleId="34">
    <w:name w:val="modify_pwd"/>
    <w:basedOn w:val="6"/>
    <w:qFormat/>
    <w:uiPriority w:val="0"/>
  </w:style>
  <w:style w:type="character" w:customStyle="1" w:styleId="35">
    <w:name w:val="user"/>
    <w:basedOn w:val="6"/>
    <w:qFormat/>
    <w:uiPriority w:val="0"/>
  </w:style>
  <w:style w:type="character" w:customStyle="1" w:styleId="36">
    <w:name w:val="folder"/>
    <w:basedOn w:val="6"/>
    <w:qFormat/>
    <w:uiPriority w:val="0"/>
  </w:style>
  <w:style w:type="character" w:customStyle="1" w:styleId="37">
    <w:name w:val="folder1"/>
    <w:basedOn w:val="6"/>
    <w:qFormat/>
    <w:uiPriority w:val="0"/>
  </w:style>
  <w:style w:type="character" w:customStyle="1" w:styleId="38">
    <w:name w:val="role"/>
    <w:basedOn w:val="6"/>
    <w:qFormat/>
    <w:uiPriority w:val="0"/>
  </w:style>
  <w:style w:type="character" w:customStyle="1" w:styleId="39">
    <w:name w:val="role1"/>
    <w:basedOn w:val="6"/>
    <w:qFormat/>
    <w:uiPriority w:val="0"/>
  </w:style>
  <w:style w:type="character" w:customStyle="1" w:styleId="40">
    <w:name w:val="file"/>
    <w:basedOn w:val="6"/>
    <w:qFormat/>
    <w:uiPriority w:val="0"/>
  </w:style>
  <w:style w:type="character" w:customStyle="1" w:styleId="41">
    <w:name w:val="om-itemselector-title"/>
    <w:basedOn w:val="6"/>
    <w:qFormat/>
    <w:uiPriority w:val="0"/>
  </w:style>
  <w:style w:type="character" w:customStyle="1" w:styleId="42">
    <w:name w:val="upbtn"/>
    <w:basedOn w:val="6"/>
    <w:qFormat/>
    <w:uiPriority w:val="0"/>
  </w:style>
  <w:style w:type="character" w:customStyle="1" w:styleId="43">
    <w:name w:val="upbtn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2019-06-28T00:50:00Z</dcterms:created>
  <dc:creator>Administrator</dc:creator>
  <cp:lastModifiedBy>姬小杰同学</cp:lastModifiedBy>
  <cp:lastPrinted>2021-12-06T02:27:00Z</cp:lastPrinted>
  <dcterms:modified xsi:type="dcterms:W3CDTF">2022-03-03T03:02:51Z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