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Theme="minorEastAsia" w:hAnsiTheme="minorEastAsia" w:eastAsiaTheme="minorEastAsia"/>
          <w:sz w:val="44"/>
          <w:szCs w:val="44"/>
        </w:rPr>
      </w:pPr>
      <w:r>
        <w:rPr>
          <w:rFonts w:ascii="黑体" w:hAnsi="黑体" w:eastAsia="黑体"/>
          <w:sz w:val="32"/>
          <w:szCs w:val="32"/>
        </w:rPr>
        <w:t>附件1</w:t>
      </w:r>
    </w:p>
    <w:p>
      <w:pPr>
        <w:spacing w:line="600" w:lineRule="exact"/>
        <w:jc w:val="center"/>
        <w:rPr>
          <w:rFonts w:hint="eastAsia" w:asciiTheme="minorEastAsia" w:hAnsiTheme="minorEastAsia" w:eastAsiaTheme="minorEastAsia"/>
          <w:sz w:val="44"/>
          <w:szCs w:val="44"/>
        </w:rPr>
      </w:pPr>
      <w:r>
        <w:rPr>
          <w:rFonts w:asciiTheme="minorEastAsia" w:hAnsiTheme="minorEastAsia" w:eastAsiaTheme="minorEastAsia"/>
          <w:sz w:val="44"/>
          <w:szCs w:val="44"/>
        </w:rPr>
        <w:t>本次检验项目</w:t>
      </w:r>
    </w:p>
    <w:p>
      <w:pPr>
        <w:spacing w:line="440" w:lineRule="exact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b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普通食品</w:t>
      </w:r>
    </w:p>
    <w:p>
      <w:pPr>
        <w:spacing w:line="44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抽检依据 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</w:rPr>
        <w:t>抽检依据《食品安全国家标准 食品中污染物限量》（GB 2762-2017）、《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食品安全国家标准 食品添加剂使用标准</w:t>
      </w:r>
      <w:r>
        <w:rPr>
          <w:rFonts w:hint="eastAsia" w:ascii="仿宋" w:hAnsi="仿宋" w:eastAsia="仿宋" w:cs="仿宋"/>
          <w:sz w:val="28"/>
          <w:szCs w:val="28"/>
        </w:rPr>
        <w:t>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GB 2760-2014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）、企业标准</w:t>
      </w:r>
      <w:r>
        <w:rPr>
          <w:rFonts w:hint="eastAsia" w:ascii="仿宋" w:hAnsi="仿宋" w:eastAsia="仿宋" w:cs="仿宋"/>
          <w:sz w:val="28"/>
          <w:szCs w:val="28"/>
        </w:rPr>
        <w:t>等标准及产品明示标准和指标的要求。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（二）检验项目</w:t>
      </w:r>
    </w:p>
    <w:p>
      <w:pPr>
        <w:spacing w:line="44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食醋</w:t>
      </w:r>
      <w:r>
        <w:rPr>
          <w:rFonts w:hint="eastAsia" w:ascii="仿宋" w:hAnsi="仿宋" w:eastAsia="仿宋" w:cs="仿宋"/>
          <w:sz w:val="28"/>
          <w:szCs w:val="28"/>
        </w:rPr>
        <w:t>抽检项目包括总酸(以乙酸计)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苯甲酸及其钠盐(以苯甲酸计)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山梨酸及其钾盐(以山梨酸计)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脱氢乙酸及其钠盐(以脱氢乙酸计)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糖精钠(以糖精计)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防腐剂混合使用时各自用量占其最大使用量的比例之和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spacing w:line="44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2.酱油</w:t>
      </w:r>
      <w:r>
        <w:rPr>
          <w:rFonts w:hint="eastAsia" w:ascii="仿宋" w:hAnsi="仿宋" w:eastAsia="仿宋" w:cs="仿宋"/>
          <w:sz w:val="28"/>
          <w:szCs w:val="28"/>
        </w:rPr>
        <w:t>抽检项目包括氨基酸态氮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苯甲酸及其钠盐(以苯甲酸计)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山梨酸及其钾盐(以山梨酸计)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脱氢乙酸及其钠盐(以脱氢乙酸计)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糖精钠(以糖精计)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防腐剂混合使用时各自用量占其最大使用量的比例之和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spacing w:line="44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3.挂面抽检项目包括</w:t>
      </w:r>
      <w:r>
        <w:rPr>
          <w:rFonts w:hint="eastAsia" w:ascii="仿宋" w:hAnsi="仿宋" w:eastAsia="仿宋" w:cs="仿宋"/>
          <w:sz w:val="28"/>
          <w:szCs w:val="28"/>
        </w:rPr>
        <w:t>铅(以Pb计)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spacing w:line="44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4.白酒抽检项目包括甜蜜素（以环己基氨基磺酸计）、酒精度、甲醇、氰化物(以HCN计)、糖精钠(以糖精计)。</w:t>
      </w:r>
    </w:p>
    <w:p>
      <w:pPr>
        <w:spacing w:line="44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5.月饼抽检项目包括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酸价(以脂肪计)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、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过氧化值(以脂肪计)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、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山梨酸及其钾盐(以山梨酸计)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、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铝的残留量(干样品，以Al计)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、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菌落总数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、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大肠菌群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、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霉菌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、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防腐剂混合使用时各自用量占其最大使用量的比例之和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spacing w:line="44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6.味精抽检项目包括</w:t>
      </w:r>
      <w:r>
        <w:rPr>
          <w:rFonts w:hint="eastAsia" w:ascii="仿宋" w:hAnsi="仿宋" w:eastAsia="仿宋" w:cs="仿宋"/>
          <w:sz w:val="28"/>
          <w:szCs w:val="28"/>
        </w:rPr>
        <w:t>铅(以Pb计)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、谷氨酸钠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spacing w:line="440" w:lineRule="exact"/>
        <w:ind w:firstLine="56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7.大米抽检项目包括</w:t>
      </w:r>
      <w:r>
        <w:rPr>
          <w:rFonts w:hint="eastAsia" w:ascii="仿宋" w:hAnsi="仿宋" w:eastAsia="仿宋" w:cs="仿宋"/>
          <w:sz w:val="28"/>
          <w:szCs w:val="28"/>
        </w:rPr>
        <w:t>铅(以Pb计)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、镉、黄曲霉毒素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B1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spacing w:line="44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7.酸奶抽检项目包括山梨酸及其钾盐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、金黄色葡萄球菌、沙门氏菌、脂肪、蛋白质、酸度、大肠菌群、酵母、霉菌、乳酸菌数、三聚氰胺。</w:t>
      </w:r>
    </w:p>
    <w:p>
      <w:pPr>
        <w:spacing w:line="44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8.食用盐抽检项目包括钡(以Ba计)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、碘(以I计)、氯化钠、铅(以Pb计)、总砷(以As计)、镉(以Cd计)、总汞(以Hg计)、亚铁氰化钾/亚铁氰化钠(以亚铁氰根计)。</w:t>
      </w:r>
    </w:p>
    <w:p>
      <w:pPr>
        <w:spacing w:line="44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9.小麦粉抽检项目包括偶氮甲酰胺、镉(以Cd计)、黄曲霉毒素B₁、玉米赤霉烯酮、脱氧雪腐镰刀菌烯醇、赭曲霉毒素A、过氧化苯甲酰、苯并[a]芘。</w:t>
      </w:r>
    </w:p>
    <w:p>
      <w:pPr>
        <w:spacing w:line="44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.调味品抽检项目包括阿斯巴甜、苏丹红I-IV、铅(以Pb计)、总砷(以As计)、苯甲酸及其钠盐(以苯甲酸计)、山梨酸及其钾盐(以山梨酸计)、脱氢乙酸及其钠盐(以脱氢乙酸计)、甜蜜素(以环己基氨基磺酸计)、糖精钠(以糖精计)、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防腐剂混合使用时各自用量占其最大使用量的比例之和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、罂粟碱、吗啡、可待因、那可丁。</w:t>
      </w:r>
    </w:p>
    <w:p>
      <w:pPr>
        <w:spacing w:line="44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11.酱腌菜抽检项目包括铅(以Pb计)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、亚硝酸盐(以NaNO₂计)、苯甲酸及其钠盐(以苯甲酸计)、山梨酸及其钾盐(以山梨酸计)、脱氢乙酸及其钠盐(以脱氢乙酸计)、糖精钠(以糖精计)、甜蜜素(以环己基氨基磺酸计)、大肠菌群、阿斯巴甜、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防腐剂混合使用时各自用量占其最大使用量的比例之和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spacing w:line="44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12.粉丝粉条抽检项目包括铅(以Pb计)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、苯甲酸及其钠盐(以苯甲酸计)、山梨酸及其钾盐(以山梨酸计)、二氧化硫残留量、铝的残留量(干样品，以Al计)。</w:t>
      </w:r>
    </w:p>
    <w:p>
      <w:pPr>
        <w:spacing w:line="440" w:lineRule="exact"/>
        <w:ind w:firstLine="560" w:firstLineChars="200"/>
        <w:rPr>
          <w:rFonts w:hint="eastAsia" w:ascii="仿宋" w:hAnsi="仿宋" w:eastAsia="宋体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5OWUyNTQ2ZmIyODM3YTM5OTg1YjlkNWViMWVlNjIifQ=="/>
  </w:docVars>
  <w:rsids>
    <w:rsidRoot w:val="21F21C94"/>
    <w:rsid w:val="01AF306D"/>
    <w:rsid w:val="061C668D"/>
    <w:rsid w:val="081E3666"/>
    <w:rsid w:val="0A9A1D12"/>
    <w:rsid w:val="0B005063"/>
    <w:rsid w:val="0CAA72B5"/>
    <w:rsid w:val="0D8B47A6"/>
    <w:rsid w:val="0EB4068A"/>
    <w:rsid w:val="0F16079E"/>
    <w:rsid w:val="11130247"/>
    <w:rsid w:val="11360476"/>
    <w:rsid w:val="12456360"/>
    <w:rsid w:val="143516C6"/>
    <w:rsid w:val="1B294586"/>
    <w:rsid w:val="21453520"/>
    <w:rsid w:val="21F21C94"/>
    <w:rsid w:val="22BC5E53"/>
    <w:rsid w:val="24696F47"/>
    <w:rsid w:val="254363BD"/>
    <w:rsid w:val="2B134692"/>
    <w:rsid w:val="2C2A650E"/>
    <w:rsid w:val="2C7F0007"/>
    <w:rsid w:val="2DAD7E9F"/>
    <w:rsid w:val="2E226684"/>
    <w:rsid w:val="2FE53B7D"/>
    <w:rsid w:val="320B0072"/>
    <w:rsid w:val="355E2215"/>
    <w:rsid w:val="38510988"/>
    <w:rsid w:val="38775C37"/>
    <w:rsid w:val="394C6222"/>
    <w:rsid w:val="397911C5"/>
    <w:rsid w:val="39DC3A0E"/>
    <w:rsid w:val="39E2333B"/>
    <w:rsid w:val="39E8302B"/>
    <w:rsid w:val="3A60099C"/>
    <w:rsid w:val="3B067E7B"/>
    <w:rsid w:val="3CF01236"/>
    <w:rsid w:val="40AD17C3"/>
    <w:rsid w:val="43C22EA3"/>
    <w:rsid w:val="44911D71"/>
    <w:rsid w:val="46A81F4A"/>
    <w:rsid w:val="47443411"/>
    <w:rsid w:val="47605866"/>
    <w:rsid w:val="477E50AC"/>
    <w:rsid w:val="48FB5B39"/>
    <w:rsid w:val="4B073068"/>
    <w:rsid w:val="4DD01B6B"/>
    <w:rsid w:val="4F523FA6"/>
    <w:rsid w:val="4F7B2E61"/>
    <w:rsid w:val="524F7624"/>
    <w:rsid w:val="52534C1E"/>
    <w:rsid w:val="55674040"/>
    <w:rsid w:val="562B7AEC"/>
    <w:rsid w:val="56BD6306"/>
    <w:rsid w:val="58E6430A"/>
    <w:rsid w:val="59E17D7E"/>
    <w:rsid w:val="5BB87E33"/>
    <w:rsid w:val="5CF23B78"/>
    <w:rsid w:val="63F47E7F"/>
    <w:rsid w:val="6497625B"/>
    <w:rsid w:val="65A259D5"/>
    <w:rsid w:val="68A47490"/>
    <w:rsid w:val="6C640F1A"/>
    <w:rsid w:val="70F44C44"/>
    <w:rsid w:val="74BB35D9"/>
    <w:rsid w:val="74D26B39"/>
    <w:rsid w:val="79494983"/>
    <w:rsid w:val="79B31B8F"/>
    <w:rsid w:val="7C0F0236"/>
    <w:rsid w:val="7D1E33C4"/>
    <w:rsid w:val="7D9550CC"/>
    <w:rsid w:val="7DB859C6"/>
    <w:rsid w:val="7E4A2A73"/>
    <w:rsid w:val="7F5F1B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591</Words>
  <Characters>627</Characters>
  <Lines>0</Lines>
  <Paragraphs>0</Paragraphs>
  <TotalTime>1</TotalTime>
  <ScaleCrop>false</ScaleCrop>
  <LinksUpToDate>false</LinksUpToDate>
  <CharactersWithSpaces>632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2019-12-26T08:59:00Z</dcterms:created>
  <dc:creator>Administrator</dc:creator>
  <cp:lastModifiedBy>严俊龙-中检科-15093398076</cp:lastModifiedBy>
  <dcterms:modified xsi:type="dcterms:W3CDTF">2022-09-30T08:51:21Z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7230D102E74F47F4B9EC42E9102702BD</vt:lpwstr>
  </property>
</Properties>
</file>