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《义马市一刻钟便民生活圈试点创建实施方案》政策解读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《商务部等12部门关于推进城市一刻钟便民生活圈建设的意见》（商流通函〔2021〕176号）《商务部办公厅等11部门关于印发〈城市一刻钟便民生活圈建设指南〉的通知》（商办流通函〔2021〕247号）《商务部等13部门办公厅（室）关于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发〈全面推进城市一刻钟便民生活圈建设三年行动计划（2023-2025）〉的通知》（商办流通函〔2023〕401号）等文件精神，推动实施扩大内需战略，加快推进我市一刻钟便民生活圈试点建设，结合我市实际，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按照义马市政府要求，义马市商务局牵头起草了《义马市一刻钟便民生活圈试点创建实施方案》（以下简称《实施方案》）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，经市政府同意印发。现将政策解读如下：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一、编制《实施方案》的背景依据是什么？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5月，商务部、国家发改委等12部门联合印发《关于推进城市一刻钟便民生活圈建设的意见》（商流通函〔2021〕176号），明确“十四五”期间，在全国选择条件成熟的城市开展便民生活圈试点，指导建设一批布局合理、业态齐全、功能完善、智慧便捷、规范有序、服务优质、商居和谐的便民生活圈。商务部办公厅、国家发改委办公厅等11部门联合印发《城市一刻钟便民生活圈建设指南》（商办流通函〔2021〕247号），为各地开展城市一刻钟便民生活圈建设指明了方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推动一刻钟便民生活圈创建是惠民生、暖民心的重要举措，是保障和改善民生、恢复和扩大消费的重要载体。根据国家、省、市关于推进城市一刻钟便民生活圈建设相关文件及要求，按照义马市政府要求，义马市商务局牵头起草了《义马市一刻钟便民生活圈试点创建实施方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二、出台《实施方案》的目标是什么？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实施方案》提出，按照商务部办公厅等11部门《关于印发&lt;城市一刻钟便民生活圈建设指南&gt;的通知》（商流通函〔2021〕247号）要求，2023年先行在三个街道办事处（新区街道办事处、千秋路街道办事处、泰山路街道办事处）下辖的六个首批社区开展一刻钟便民生活圈试点建设并完成任务，2024年全面铺开，力争到2025年，主城区60%的社区达到高水平的一刻钟便民生活圈建设标准（提升示范类），90%的社区达到基本型一刻钟便民生活圈标准（基础保障类），居民对社区生活服务的满意度达到85%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三、《实施方案》主要有哪些内容？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《实施方案》分为七个部分。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一刻钟便民生活圈试点创建的总体思路方面，明确了创建一刻钟便民生活圈践行以人民为中心的发展思想，为一刻钟便民生活圈试点创建提供了以点带面，逐步覆盖，先补齐基本业态，再进行品质提升的工作思路，并对建成保障和改善民生、恢复和扩大消费的重要载体的一刻钟便民生活圈提出了总体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二是在一刻钟便民生活圈试点的建设目标方面，指明了六个首批创建社区与创建任务，对创建目标提出了明确要求。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在一刻钟便民生活圈试点的建设原则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方面，明确了“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人为本、保障基本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”，“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政府引导、市场主导”，“集约建设、商居和谐”，“创新驱动、多元发展”四项建设原则。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四是在试点市基本情况方面，详细说明了我市的基本概况以及交通区位优势、社区发展优势、营商环境优势。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五是在一刻钟便民生活圈试点创建的主要任务方面，围绕科学优化布局、补齐设施短板、提升品质需求、培育市场主体、创新服务能力、引导规范经营等六部分，提出了23项具体工作任务。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六是在一刻钟便民生活圈试点创建的进度安排方面，提出了“边建设、边评价，先试点、后推广”的工作思路，制定了评价摸底、规划制定、试点建设、全面推广、总结验收五个阶段的详细目标。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七是在一刻钟便民生活圈试点创建的保障措施方面，明确了强化组织领导统筹推进一刻钟便民生活圈试点建设，强化政策支持，优化营商环境等各项保障措施。</w:t>
      </w:r>
    </w:p>
    <w:sectPr>
      <w:pgSz w:w="11906" w:h="16838"/>
      <w:pgMar w:top="1701" w:right="1587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NWM4MzEzMTk0YzYyZDM3MzUxYjY3YTc1NTBjOWUifQ=="/>
  </w:docVars>
  <w:rsids>
    <w:rsidRoot w:val="00000000"/>
    <w:rsid w:val="025435F8"/>
    <w:rsid w:val="09935D7D"/>
    <w:rsid w:val="0F587009"/>
    <w:rsid w:val="0F87169C"/>
    <w:rsid w:val="151B6B0E"/>
    <w:rsid w:val="1E2A5CCB"/>
    <w:rsid w:val="1FE50445"/>
    <w:rsid w:val="25826736"/>
    <w:rsid w:val="292E4C0A"/>
    <w:rsid w:val="2B60024D"/>
    <w:rsid w:val="2F6D7BCB"/>
    <w:rsid w:val="39070FD4"/>
    <w:rsid w:val="39355AEB"/>
    <w:rsid w:val="3FD85478"/>
    <w:rsid w:val="44A73A78"/>
    <w:rsid w:val="489A1FDA"/>
    <w:rsid w:val="55384597"/>
    <w:rsid w:val="5AA63D51"/>
    <w:rsid w:val="5E394EDC"/>
    <w:rsid w:val="62DF24F6"/>
    <w:rsid w:val="670F2B35"/>
    <w:rsid w:val="6EF15792"/>
    <w:rsid w:val="704E2A69"/>
    <w:rsid w:val="72854AE0"/>
    <w:rsid w:val="740B3258"/>
    <w:rsid w:val="7B2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2023-11-13T00:13:00Z</dcterms:created>
  <dc:creator>Administrator.MM-202112161545</dc:creator>
  <cp:lastModifiedBy>一叶知秋</cp:lastModifiedBy>
  <dcterms:modified xsi:type="dcterms:W3CDTF">2023-11-16T03:04:47Z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1DACB4D0C3184D42BE74336DC70F6626_13</vt:lpwstr>
  </property>
</Properties>
</file>